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1C7" w:rsidRPr="009B4B9C" w:rsidRDefault="008E21C7" w:rsidP="008E21C7">
      <w:pPr>
        <w:spacing w:after="45" w:line="240" w:lineRule="auto"/>
        <w:ind w:left="10" w:right="-15" w:hanging="10"/>
        <w:jc w:val="center"/>
        <w:rPr>
          <w:b/>
        </w:rPr>
      </w:pPr>
      <w:r w:rsidRPr="009B4B9C">
        <w:rPr>
          <w:b/>
        </w:rPr>
        <w:t xml:space="preserve">T.C. </w:t>
      </w:r>
    </w:p>
    <w:p w:rsidR="008E21C7" w:rsidRPr="009B4B9C" w:rsidRDefault="008E21C7" w:rsidP="008E21C7">
      <w:pPr>
        <w:spacing w:after="45" w:line="240" w:lineRule="auto"/>
        <w:ind w:left="10" w:right="-15" w:hanging="10"/>
        <w:jc w:val="center"/>
        <w:rPr>
          <w:b/>
        </w:rPr>
      </w:pPr>
      <w:r w:rsidRPr="009B4B9C">
        <w:rPr>
          <w:b/>
        </w:rPr>
        <w:t>MİLLİ EĞİTİM BAKANLIĞI</w:t>
      </w:r>
    </w:p>
    <w:p w:rsidR="008E21C7" w:rsidRPr="009B4B9C" w:rsidRDefault="008E21C7" w:rsidP="008E21C7">
      <w:pPr>
        <w:spacing w:after="45" w:line="240" w:lineRule="auto"/>
        <w:ind w:left="10" w:right="-15" w:hanging="10"/>
        <w:jc w:val="center"/>
        <w:rPr>
          <w:b/>
        </w:rPr>
      </w:pPr>
      <w:r w:rsidRPr="009B4B9C">
        <w:rPr>
          <w:b/>
        </w:rPr>
        <w:t xml:space="preserve">ANKARA İL MİLLÎ EĞİTİM MÜDÜRLÜĞÜ </w:t>
      </w:r>
    </w:p>
    <w:p w:rsidR="008E21C7" w:rsidRPr="009B4B9C" w:rsidRDefault="008E21C7" w:rsidP="008E21C7">
      <w:pPr>
        <w:spacing w:after="45" w:line="240" w:lineRule="auto"/>
        <w:ind w:left="10" w:right="-15" w:hanging="10"/>
        <w:jc w:val="center"/>
        <w:rPr>
          <w:b/>
        </w:rPr>
      </w:pPr>
      <w:r w:rsidRPr="009B4B9C">
        <w:rPr>
          <w:b/>
        </w:rPr>
        <w:t>DİLİMİZİN ZENGİNLİKLERİ PROJESİ</w:t>
      </w:r>
    </w:p>
    <w:p w:rsidR="008E21C7" w:rsidRPr="009B4B9C" w:rsidRDefault="008E21C7" w:rsidP="008E21C7">
      <w:pPr>
        <w:spacing w:after="45" w:line="240" w:lineRule="auto"/>
        <w:ind w:left="10" w:right="-15" w:hanging="10"/>
        <w:jc w:val="center"/>
        <w:rPr>
          <w:b/>
        </w:rPr>
      </w:pPr>
      <w:r w:rsidRPr="009B4B9C">
        <w:rPr>
          <w:b/>
        </w:rPr>
        <w:t>İLKOKUL, ORTAOKUL VE LİSELER ARASI</w:t>
      </w:r>
    </w:p>
    <w:p w:rsidR="008E21C7" w:rsidRPr="009B4B9C" w:rsidRDefault="008E21C7" w:rsidP="008E21C7">
      <w:pPr>
        <w:spacing w:after="45" w:line="240" w:lineRule="auto"/>
        <w:ind w:left="10" w:right="-15" w:hanging="10"/>
        <w:jc w:val="center"/>
        <w:rPr>
          <w:b/>
        </w:rPr>
      </w:pPr>
      <w:r w:rsidRPr="009B4B9C">
        <w:rPr>
          <w:b/>
        </w:rPr>
        <w:t>“HİKÂYE VE DENEME YAZMA” YARIŞMA</w:t>
      </w:r>
      <w:r>
        <w:rPr>
          <w:b/>
        </w:rPr>
        <w:t>LARI</w:t>
      </w:r>
      <w:r w:rsidRPr="009B4B9C">
        <w:rPr>
          <w:b/>
        </w:rPr>
        <w:t xml:space="preserve"> ŞARTNAMESİ</w:t>
      </w:r>
    </w:p>
    <w:p w:rsidR="008E21C7" w:rsidRDefault="008E21C7" w:rsidP="008E21C7">
      <w:pPr>
        <w:spacing w:after="45" w:line="240" w:lineRule="auto"/>
        <w:ind w:left="10" w:right="-15" w:hanging="10"/>
        <w:jc w:val="center"/>
      </w:pPr>
    </w:p>
    <w:p w:rsidR="008E21C7" w:rsidRDefault="008E21C7" w:rsidP="008E21C7">
      <w:pPr>
        <w:spacing w:after="45" w:line="240" w:lineRule="auto"/>
        <w:ind w:left="10" w:right="-15" w:hanging="10"/>
        <w:jc w:val="center"/>
      </w:pPr>
    </w:p>
    <w:p w:rsidR="008E21C7" w:rsidRDefault="008E21C7" w:rsidP="008E21C7">
      <w:pPr>
        <w:spacing w:after="45" w:line="240" w:lineRule="auto"/>
        <w:ind w:left="10" w:right="-15" w:hanging="10"/>
        <w:jc w:val="center"/>
      </w:pPr>
    </w:p>
    <w:p w:rsidR="008E21C7" w:rsidRDefault="008E21C7" w:rsidP="008E21C7">
      <w:pPr>
        <w:spacing w:after="78" w:line="240" w:lineRule="auto"/>
        <w:ind w:left="0" w:firstLine="0"/>
        <w:jc w:val="left"/>
      </w:pPr>
    </w:p>
    <w:p w:rsidR="008E21C7" w:rsidRDefault="008E21C7" w:rsidP="008E21C7">
      <w:pPr>
        <w:numPr>
          <w:ilvl w:val="0"/>
          <w:numId w:val="1"/>
        </w:numPr>
        <w:spacing w:after="76" w:line="268" w:lineRule="auto"/>
        <w:ind w:hanging="360"/>
      </w:pPr>
      <w:r w:rsidRPr="009B4B9C">
        <w:rPr>
          <w:b/>
        </w:rPr>
        <w:t>KONUSU:</w:t>
      </w:r>
      <w:r>
        <w:t xml:space="preserve"> </w:t>
      </w:r>
      <w:r w:rsidRPr="009B4B9C">
        <w:rPr>
          <w:color w:val="auto"/>
        </w:rPr>
        <w:t xml:space="preserve">Ortaöğretim Genel Müdürlüğü koordinesinde Din Öğretimi, Temel Eğitim, Özel Eğitim ve Rehberlik, Özel Öğretim, Hayat Boyu Öğrenme, Mesleki ve Teknik Eğitim Genel Müdürlüklerinin katkısıyla yürütülecek olan “Dilimizin Zenginlikleri” projesi kapsamında ilkokul, ortaokul ve lise öğrencileri arasında </w:t>
      </w:r>
      <w:r>
        <w:rPr>
          <w:color w:val="auto"/>
        </w:rPr>
        <w:t>“Hikâye ve Deneme Yazma</w:t>
      </w:r>
      <w:r w:rsidRPr="009B4B9C">
        <w:rPr>
          <w:color w:val="auto"/>
        </w:rPr>
        <w:t>”</w:t>
      </w:r>
      <w:r>
        <w:rPr>
          <w:color w:val="auto"/>
        </w:rPr>
        <w:t xml:space="preserve"> </w:t>
      </w:r>
      <w:r w:rsidRPr="009B4B9C">
        <w:rPr>
          <w:color w:val="auto"/>
        </w:rPr>
        <w:t xml:space="preserve"> yarışmaları düzenlenmesi planlanmaktadır</w:t>
      </w:r>
      <w:r w:rsidRPr="00533488">
        <w:t>.</w:t>
      </w:r>
    </w:p>
    <w:p w:rsidR="008E21C7" w:rsidRDefault="008E21C7" w:rsidP="008E21C7">
      <w:pPr>
        <w:spacing w:after="78" w:line="240" w:lineRule="auto"/>
        <w:ind w:left="0" w:firstLine="0"/>
        <w:jc w:val="left"/>
      </w:pPr>
      <w:r>
        <w:t xml:space="preserve"> </w:t>
      </w:r>
    </w:p>
    <w:p w:rsidR="008E21C7" w:rsidRDefault="008E21C7" w:rsidP="008E21C7">
      <w:pPr>
        <w:numPr>
          <w:ilvl w:val="0"/>
          <w:numId w:val="1"/>
        </w:numPr>
        <w:ind w:hanging="360"/>
      </w:pPr>
      <w:r w:rsidRPr="009B4B9C">
        <w:rPr>
          <w:b/>
        </w:rPr>
        <w:t>TÜRÜ:</w:t>
      </w:r>
      <w:r>
        <w:t xml:space="preserve"> Hikâye ve deneme yazma</w:t>
      </w:r>
      <w:r w:rsidRPr="00533488">
        <w:t xml:space="preserve"> </w:t>
      </w:r>
      <w:r>
        <w:t xml:space="preserve">yarışmaları </w:t>
      </w:r>
    </w:p>
    <w:p w:rsidR="008E21C7" w:rsidRDefault="008E21C7" w:rsidP="008E21C7">
      <w:pPr>
        <w:spacing w:after="80" w:line="240" w:lineRule="auto"/>
        <w:ind w:left="0" w:firstLine="0"/>
        <w:jc w:val="left"/>
      </w:pPr>
      <w:r>
        <w:t xml:space="preserve"> </w:t>
      </w:r>
    </w:p>
    <w:p w:rsidR="008E21C7" w:rsidRDefault="008E21C7" w:rsidP="008E21C7">
      <w:pPr>
        <w:numPr>
          <w:ilvl w:val="0"/>
          <w:numId w:val="1"/>
        </w:numPr>
        <w:ind w:hanging="360"/>
      </w:pPr>
      <w:r w:rsidRPr="009B4B9C">
        <w:rPr>
          <w:b/>
        </w:rPr>
        <w:t>AMACI:</w:t>
      </w:r>
      <w:r>
        <w:t xml:space="preserve"> “Dilimizin Zenginlikleri Projesi” okullarda yapılacak olan söz varlığını zenginleştirme çalışmaları ile öğrencilerin dilimizin zenginliklerini tanımasını, kültür taşıyıcısı olan sözcüklerimizle buluşmasını, buna bağlı olarak dili iyi kullanmasını ve düşünce dünyasını geliştirmesini amaçlamaktadır. </w:t>
      </w:r>
    </w:p>
    <w:p w:rsidR="008E21C7" w:rsidRDefault="008E21C7" w:rsidP="008E21C7">
      <w:pPr>
        <w:ind w:hanging="355"/>
      </w:pPr>
    </w:p>
    <w:p w:rsidR="008E21C7" w:rsidRDefault="008E21C7" w:rsidP="008E21C7">
      <w:pPr>
        <w:numPr>
          <w:ilvl w:val="0"/>
          <w:numId w:val="1"/>
        </w:numPr>
        <w:ind w:hanging="360"/>
      </w:pPr>
      <w:r w:rsidRPr="009B4B9C">
        <w:rPr>
          <w:b/>
        </w:rPr>
        <w:t>HEDEF KİTLE:</w:t>
      </w:r>
      <w:r>
        <w:t xml:space="preserve"> Türkiye geneli, Millî Eğitim Bakanlığı’na bağlı </w:t>
      </w:r>
      <w:r w:rsidRPr="000850DF">
        <w:t xml:space="preserve">resmî / özel </w:t>
      </w:r>
      <w:r>
        <w:t xml:space="preserve">temel öğretim ve ortaöğretim kurumlarında öğrenim gören öğrencileri yarışmanın hedef kitlesini oluşturmaktadır. </w:t>
      </w:r>
    </w:p>
    <w:p w:rsidR="008E21C7" w:rsidRDefault="008E21C7" w:rsidP="008E21C7">
      <w:pPr>
        <w:spacing w:after="81" w:line="240" w:lineRule="auto"/>
        <w:ind w:left="0" w:firstLine="0"/>
        <w:jc w:val="left"/>
      </w:pPr>
      <w:r>
        <w:t xml:space="preserve"> </w:t>
      </w:r>
    </w:p>
    <w:p w:rsidR="008E21C7" w:rsidRPr="009B4B9C" w:rsidRDefault="008E21C7" w:rsidP="008E21C7">
      <w:pPr>
        <w:numPr>
          <w:ilvl w:val="0"/>
          <w:numId w:val="1"/>
        </w:numPr>
        <w:spacing w:after="81" w:line="240" w:lineRule="auto"/>
        <w:ind w:hanging="360"/>
        <w:rPr>
          <w:b/>
        </w:rPr>
      </w:pPr>
      <w:r w:rsidRPr="009B4B9C">
        <w:rPr>
          <w:b/>
        </w:rPr>
        <w:t xml:space="preserve">GENEL KATILIM ŞARTLARI </w:t>
      </w:r>
    </w:p>
    <w:p w:rsidR="008E21C7" w:rsidRDefault="008E21C7" w:rsidP="008E21C7">
      <w:pPr>
        <w:pStyle w:val="ListeParagraf"/>
        <w:numPr>
          <w:ilvl w:val="0"/>
          <w:numId w:val="2"/>
        </w:numPr>
        <w:spacing w:after="0" w:line="360" w:lineRule="auto"/>
        <w:ind w:left="357"/>
        <w:jc w:val="left"/>
      </w:pPr>
      <w:r>
        <w:t xml:space="preserve">Hikâye ve deneme yazma yarışmaları, Dilimizin Zenginlikleri </w:t>
      </w:r>
      <w:proofErr w:type="gramStart"/>
      <w:r>
        <w:t>Projesi  proje</w:t>
      </w:r>
      <w:proofErr w:type="gramEnd"/>
      <w:r>
        <w:t xml:space="preserve"> kılavuzunda yer alan Ek 4, Ek 5 ve Ek 6 Eylem Planlarındaki faaliyet çerçevesinde hazırlanmıştır.</w:t>
      </w:r>
    </w:p>
    <w:p w:rsidR="008E21C7" w:rsidRDefault="008E21C7" w:rsidP="008E21C7">
      <w:pPr>
        <w:numPr>
          <w:ilvl w:val="0"/>
          <w:numId w:val="2"/>
        </w:numPr>
        <w:spacing w:after="0" w:line="360" w:lineRule="auto"/>
        <w:ind w:left="357" w:hanging="360"/>
      </w:pPr>
      <w:proofErr w:type="gramStart"/>
      <w:r>
        <w:t>Yarışmaya  Millî</w:t>
      </w:r>
      <w:proofErr w:type="gramEnd"/>
      <w:r>
        <w:t xml:space="preserve"> Eğitim Bakanlığına bağlı resmî / özel temel öğretim ve orta öğretim kurumlarında öğrenim gören öğrenciler katılabilecektir. </w:t>
      </w:r>
    </w:p>
    <w:p w:rsidR="008E21C7" w:rsidRDefault="008E21C7" w:rsidP="008E21C7">
      <w:pPr>
        <w:numPr>
          <w:ilvl w:val="0"/>
          <w:numId w:val="2"/>
        </w:numPr>
        <w:ind w:hanging="360"/>
      </w:pPr>
      <w:r>
        <w:t xml:space="preserve">Yarışmaya katılım gönüllülük esasına göre olacaktır. </w:t>
      </w:r>
    </w:p>
    <w:p w:rsidR="008E21C7" w:rsidRDefault="008E21C7" w:rsidP="008E21C7">
      <w:pPr>
        <w:numPr>
          <w:ilvl w:val="0"/>
          <w:numId w:val="2"/>
        </w:numPr>
        <w:ind w:hanging="360"/>
      </w:pPr>
      <w:r>
        <w:t xml:space="preserve">Yarışmaya katılım ücretsizdir. </w:t>
      </w:r>
    </w:p>
    <w:p w:rsidR="008E21C7" w:rsidRDefault="008E21C7" w:rsidP="008E21C7">
      <w:pPr>
        <w:numPr>
          <w:ilvl w:val="0"/>
          <w:numId w:val="2"/>
        </w:numPr>
        <w:ind w:hanging="360"/>
      </w:pPr>
      <w:r>
        <w:t xml:space="preserve">Her öğrenci yarışmaya hikâye ve deneme türünde yalnız bir eserle katılabilecektir. </w:t>
      </w:r>
    </w:p>
    <w:p w:rsidR="008E21C7" w:rsidRDefault="008E21C7" w:rsidP="008E21C7">
      <w:pPr>
        <w:numPr>
          <w:ilvl w:val="0"/>
          <w:numId w:val="2"/>
        </w:numPr>
        <w:ind w:hanging="360"/>
      </w:pPr>
      <w:r>
        <w:t xml:space="preserve">Seçici Kurul üyelerinin birinci dereceden yakınları yarışmaya katılamazlar. </w:t>
      </w:r>
    </w:p>
    <w:p w:rsidR="008E21C7" w:rsidRDefault="008E21C7" w:rsidP="008E21C7">
      <w:pPr>
        <w:numPr>
          <w:ilvl w:val="0"/>
          <w:numId w:val="2"/>
        </w:numPr>
        <w:spacing w:line="360" w:lineRule="auto"/>
        <w:ind w:left="357" w:hanging="357"/>
      </w:pPr>
      <w:r>
        <w:t xml:space="preserve">Başvuru yapılan eserin Türkiye Cumhuriyeti Anayasası, Millî Eğitim Temel Kanunu ile Türk Millî Eğitiminin Genel Amaçlarına uygun olarak, ilgili yasal düzenlemelerde belirtilen ilke, esas ve amaçlara aykırılık teşkil etmeyecek şekilde hazırlanması gerekmektedir. Bu şekilde hazırlanmayan eserler değerlendirmeye alınmayacaktır. </w:t>
      </w:r>
    </w:p>
    <w:p w:rsidR="008E21C7" w:rsidRDefault="008E21C7" w:rsidP="008E21C7">
      <w:pPr>
        <w:numPr>
          <w:ilvl w:val="0"/>
          <w:numId w:val="2"/>
        </w:numPr>
        <w:ind w:hanging="360"/>
      </w:pPr>
      <w:r>
        <w:t xml:space="preserve">Siyasi amaçlara hizmet eden, genel ahlâk kurallarına uymayan, hakaret ve reklam unsuru içeren eserler yarışma dışı kalacaktır. </w:t>
      </w:r>
    </w:p>
    <w:p w:rsidR="008E21C7" w:rsidRDefault="008E21C7" w:rsidP="008E21C7">
      <w:pPr>
        <w:ind w:hanging="355"/>
      </w:pPr>
    </w:p>
    <w:p w:rsidR="008E21C7" w:rsidRDefault="008E21C7" w:rsidP="008E21C7">
      <w:pPr>
        <w:numPr>
          <w:ilvl w:val="0"/>
          <w:numId w:val="2"/>
        </w:numPr>
        <w:ind w:hanging="360"/>
      </w:pPr>
      <w:r>
        <w:t>Katılımcı eserlerinin her yönüyle özgün olması gerekmektedir. Eserlerin daha önce hiçbir yarışmaya katılmamış ve yayınlanmamış olması şartı bulunmaktadır. Eserlerin tamamı ya da bir bölümü basın-yayın organı veya herhangi bir mecradan kopyalanmış ya da alıntı yapılmış ise eser değerlendirilmeye alınmayacak / derece aldıysa iptal edilecektir. Eser sahibi bu noktada hiçbir hak iddia edemeyecektir.</w:t>
      </w:r>
    </w:p>
    <w:p w:rsidR="008E21C7" w:rsidRDefault="008E21C7" w:rsidP="008E21C7">
      <w:pPr>
        <w:pStyle w:val="ListeParagraf"/>
      </w:pPr>
    </w:p>
    <w:p w:rsidR="008E21C7" w:rsidRDefault="008E21C7" w:rsidP="008E21C7">
      <w:pPr>
        <w:numPr>
          <w:ilvl w:val="0"/>
          <w:numId w:val="2"/>
        </w:numPr>
        <w:ind w:hanging="360"/>
      </w:pPr>
      <w:r>
        <w:t xml:space="preserve">Eser içeriklerinde geçecek olan özel ve tüzel kişilere ait isimlerin kullanımı ile ilgili yasal hak ve sorumluluklar katılımcıya aittir. </w:t>
      </w:r>
    </w:p>
    <w:p w:rsidR="008E21C7" w:rsidRDefault="008E21C7" w:rsidP="008E21C7">
      <w:pPr>
        <w:ind w:left="360" w:firstLine="0"/>
      </w:pPr>
    </w:p>
    <w:p w:rsidR="008E21C7" w:rsidRDefault="008E21C7" w:rsidP="008E21C7">
      <w:pPr>
        <w:numPr>
          <w:ilvl w:val="0"/>
          <w:numId w:val="2"/>
        </w:numPr>
      </w:pPr>
      <w:r>
        <w:t>Hikâye ve denemelerin konusu şu şekildedir:</w:t>
      </w:r>
    </w:p>
    <w:p w:rsidR="008E21C7" w:rsidRPr="00531AF1" w:rsidRDefault="008E21C7" w:rsidP="008E21C7">
      <w:pPr>
        <w:ind w:left="-10" w:firstLine="365"/>
        <w:rPr>
          <w:b/>
          <w:bCs/>
        </w:rPr>
      </w:pPr>
      <w:r w:rsidRPr="00531AF1">
        <w:rPr>
          <w:b/>
          <w:bCs/>
          <w:u w:val="single"/>
        </w:rPr>
        <w:t>İlkokullarda:</w:t>
      </w:r>
      <w:r w:rsidRPr="00531AF1">
        <w:rPr>
          <w:b/>
          <w:bCs/>
        </w:rPr>
        <w:t xml:space="preserve"> Dede Korkut Hikâyelerinden hareketle hikâye yazılması</w:t>
      </w:r>
    </w:p>
    <w:p w:rsidR="008E21C7" w:rsidRPr="00531AF1" w:rsidRDefault="008E21C7" w:rsidP="008E21C7">
      <w:pPr>
        <w:ind w:firstLine="0"/>
        <w:rPr>
          <w:b/>
          <w:bCs/>
        </w:rPr>
      </w:pPr>
      <w:r w:rsidRPr="00531AF1">
        <w:rPr>
          <w:b/>
          <w:bCs/>
          <w:u w:val="single"/>
        </w:rPr>
        <w:t>Ortaokullarda</w:t>
      </w:r>
      <w:r w:rsidRPr="00531AF1">
        <w:rPr>
          <w:b/>
          <w:bCs/>
        </w:rPr>
        <w:t>: Dede Korkut Hikâyelerinden hareketle hikâye yazılması</w:t>
      </w:r>
    </w:p>
    <w:p w:rsidR="008E21C7" w:rsidRPr="00531AF1" w:rsidRDefault="008E21C7" w:rsidP="008E21C7">
      <w:pPr>
        <w:ind w:firstLine="0"/>
        <w:rPr>
          <w:b/>
          <w:bCs/>
        </w:rPr>
      </w:pPr>
      <w:r w:rsidRPr="00531AF1">
        <w:rPr>
          <w:b/>
          <w:bCs/>
          <w:u w:val="single"/>
        </w:rPr>
        <w:t>Liselerde:</w:t>
      </w:r>
      <w:r w:rsidRPr="00531AF1">
        <w:rPr>
          <w:b/>
          <w:bCs/>
        </w:rPr>
        <w:t xml:space="preserve"> </w:t>
      </w:r>
      <w:proofErr w:type="spellStart"/>
      <w:r w:rsidRPr="00531AF1">
        <w:rPr>
          <w:b/>
          <w:bCs/>
        </w:rPr>
        <w:t>Dîvan</w:t>
      </w:r>
      <w:proofErr w:type="spellEnd"/>
      <w:r w:rsidRPr="00531AF1">
        <w:rPr>
          <w:b/>
          <w:bCs/>
        </w:rPr>
        <w:t xml:space="preserve">-ı </w:t>
      </w:r>
      <w:proofErr w:type="spellStart"/>
      <w:r w:rsidRPr="00531AF1">
        <w:rPr>
          <w:b/>
          <w:bCs/>
        </w:rPr>
        <w:t>Lugâti’t</w:t>
      </w:r>
      <w:proofErr w:type="spellEnd"/>
      <w:r w:rsidRPr="00531AF1">
        <w:rPr>
          <w:b/>
          <w:bCs/>
        </w:rPr>
        <w:t>-Türk okumaları kapsamında deneme yazılması</w:t>
      </w:r>
    </w:p>
    <w:p w:rsidR="008E21C7" w:rsidRDefault="008E21C7" w:rsidP="008E21C7">
      <w:pPr>
        <w:ind w:hanging="355"/>
      </w:pPr>
    </w:p>
    <w:p w:rsidR="008E21C7" w:rsidRDefault="008E21C7" w:rsidP="008E21C7">
      <w:pPr>
        <w:pStyle w:val="ListeParagraf"/>
        <w:numPr>
          <w:ilvl w:val="0"/>
          <w:numId w:val="2"/>
        </w:numPr>
        <w:spacing w:after="0" w:line="360" w:lineRule="auto"/>
        <w:rPr>
          <w:bCs/>
          <w:color w:val="auto"/>
        </w:rPr>
      </w:pPr>
      <w:r>
        <w:t xml:space="preserve">Eserler bilgisayar ortamında A4 dosya kâğıdı boyutunda Word formatında 12 punto </w:t>
      </w:r>
      <w:proofErr w:type="spellStart"/>
      <w:r>
        <w:t>Times</w:t>
      </w:r>
      <w:proofErr w:type="spellEnd"/>
      <w:r>
        <w:t xml:space="preserve"> New Roman yazı karakteri kullanılarak 1,5 satır aralığı ile yazılmalıdır.</w:t>
      </w:r>
    </w:p>
    <w:p w:rsidR="008E21C7" w:rsidRDefault="008E21C7" w:rsidP="008E21C7">
      <w:pPr>
        <w:pStyle w:val="ListeParagraf"/>
        <w:numPr>
          <w:ilvl w:val="0"/>
          <w:numId w:val="2"/>
        </w:numPr>
        <w:spacing w:after="0" w:line="360" w:lineRule="auto"/>
        <w:rPr>
          <w:bCs/>
        </w:rPr>
      </w:pPr>
      <w:r>
        <w:t>Eserler en az 2 sayfa, en fazla 4 sayfa olmalıdır.</w:t>
      </w:r>
    </w:p>
    <w:p w:rsidR="008E21C7" w:rsidRPr="009F0552" w:rsidRDefault="008E21C7" w:rsidP="008E21C7">
      <w:pPr>
        <w:spacing w:line="360" w:lineRule="auto"/>
        <w:ind w:hanging="355"/>
        <w:rPr>
          <w:color w:val="auto"/>
        </w:rPr>
      </w:pPr>
    </w:p>
    <w:p w:rsidR="008E21C7" w:rsidRPr="009F0552" w:rsidRDefault="008E21C7" w:rsidP="008E21C7">
      <w:pPr>
        <w:numPr>
          <w:ilvl w:val="0"/>
          <w:numId w:val="2"/>
        </w:numPr>
        <w:spacing w:line="360" w:lineRule="auto"/>
        <w:ind w:hanging="360"/>
        <w:rPr>
          <w:color w:val="auto"/>
        </w:rPr>
      </w:pPr>
      <w:r w:rsidRPr="009F0552">
        <w:rPr>
          <w:color w:val="auto"/>
        </w:rPr>
        <w:t>EK-1, EK-2 ve EK-3 ile birlikte öğrenim gördükleri okul müdürlüklerine teslim edeceklerdir. Biçimsel ve teknik şart</w:t>
      </w:r>
      <w:r>
        <w:rPr>
          <w:color w:val="auto"/>
        </w:rPr>
        <w:t>ları taşımayan, yarışma takvimin</w:t>
      </w:r>
      <w:r w:rsidRPr="009F0552">
        <w:rPr>
          <w:color w:val="auto"/>
        </w:rPr>
        <w:t xml:space="preserve">e uygun olarak teslim edilmeyen eserler değerlendirmeye alınmayacaktır. </w:t>
      </w:r>
    </w:p>
    <w:p w:rsidR="008E21C7" w:rsidRDefault="008E21C7" w:rsidP="008E21C7">
      <w:pPr>
        <w:numPr>
          <w:ilvl w:val="0"/>
          <w:numId w:val="2"/>
        </w:numPr>
        <w:spacing w:line="360" w:lineRule="auto"/>
        <w:ind w:hanging="360"/>
      </w:pPr>
      <w:r>
        <w:t xml:space="preserve">Eserlerin ön yüzünde katılımcının adı soyadı bulunmamalıdır. Eserde sadece son sayfanın arka kısmında 12 punto ile katılımcının adı soyadı, okulu, sınıfı, ilçesi yazılacaktır. Eser sahibinin ismi, okulu (açık adresi ile birlikte) gibi bilgiler (Ek-1) Veli İzin Belgesi’nde (Başvuru Formu) belirtilecektir. </w:t>
      </w:r>
    </w:p>
    <w:p w:rsidR="008E21C7" w:rsidRDefault="008E21C7" w:rsidP="008E21C7">
      <w:pPr>
        <w:numPr>
          <w:ilvl w:val="0"/>
          <w:numId w:val="2"/>
        </w:numPr>
        <w:spacing w:line="360" w:lineRule="auto"/>
        <w:ind w:hanging="360"/>
      </w:pPr>
      <w:r>
        <w:t xml:space="preserve">Ankara İl Millî Eğitim Müdürlüğü, eser ile ilgili her türlü tasarruf hakkına sahiptir.  </w:t>
      </w:r>
    </w:p>
    <w:p w:rsidR="008E21C7" w:rsidRDefault="008E21C7" w:rsidP="008E21C7">
      <w:pPr>
        <w:numPr>
          <w:ilvl w:val="0"/>
          <w:numId w:val="2"/>
        </w:numPr>
        <w:spacing w:line="360" w:lineRule="auto"/>
        <w:ind w:hanging="360"/>
      </w:pPr>
      <w:r>
        <w:t xml:space="preserve">Başvurusunu tamamlayan her katılımcı şartnamedeki tüm hususları kabul etmiş sayılacaktır. </w:t>
      </w:r>
    </w:p>
    <w:p w:rsidR="008E21C7" w:rsidRDefault="008E21C7" w:rsidP="008E21C7">
      <w:pPr>
        <w:numPr>
          <w:ilvl w:val="0"/>
          <w:numId w:val="2"/>
        </w:numPr>
        <w:spacing w:line="360" w:lineRule="auto"/>
        <w:ind w:hanging="360"/>
      </w:pPr>
      <w:r>
        <w:t xml:space="preserve">İlkokul, ortaokul ve lise kategorileri ayrı </w:t>
      </w:r>
      <w:proofErr w:type="spellStart"/>
      <w:r>
        <w:t>ayrı</w:t>
      </w:r>
      <w:proofErr w:type="spellEnd"/>
      <w:r>
        <w:t xml:space="preserve"> değerlendirilecektir.</w:t>
      </w:r>
    </w:p>
    <w:p w:rsidR="008E21C7" w:rsidRDefault="008E21C7" w:rsidP="008E21C7">
      <w:pPr>
        <w:ind w:hanging="355"/>
      </w:pPr>
    </w:p>
    <w:p w:rsidR="008E21C7" w:rsidRDefault="008E21C7" w:rsidP="008E21C7">
      <w:pPr>
        <w:ind w:hanging="355"/>
      </w:pPr>
    </w:p>
    <w:p w:rsidR="008E21C7" w:rsidRDefault="008E21C7" w:rsidP="008E21C7">
      <w:pPr>
        <w:ind w:hanging="355"/>
      </w:pPr>
    </w:p>
    <w:p w:rsidR="008E21C7" w:rsidRDefault="008E21C7" w:rsidP="008E21C7">
      <w:pPr>
        <w:ind w:hanging="355"/>
      </w:pPr>
    </w:p>
    <w:p w:rsidR="008E21C7" w:rsidRDefault="008E21C7" w:rsidP="008E21C7">
      <w:pPr>
        <w:ind w:hanging="355"/>
      </w:pPr>
    </w:p>
    <w:p w:rsidR="008E21C7" w:rsidRDefault="008E21C7" w:rsidP="008E21C7">
      <w:pPr>
        <w:spacing w:after="81" w:line="240" w:lineRule="auto"/>
        <w:ind w:left="0" w:firstLine="0"/>
        <w:jc w:val="left"/>
      </w:pPr>
    </w:p>
    <w:p w:rsidR="008E21C7" w:rsidRDefault="008E21C7" w:rsidP="008E21C7">
      <w:pPr>
        <w:spacing w:after="81" w:line="240" w:lineRule="auto"/>
        <w:ind w:left="0" w:firstLine="0"/>
        <w:jc w:val="left"/>
      </w:pPr>
    </w:p>
    <w:p w:rsidR="008E21C7" w:rsidRDefault="008E21C7" w:rsidP="008E21C7">
      <w:pPr>
        <w:spacing w:after="81" w:line="240" w:lineRule="auto"/>
        <w:ind w:left="0" w:firstLine="0"/>
        <w:jc w:val="left"/>
      </w:pPr>
    </w:p>
    <w:p w:rsidR="008E21C7" w:rsidRDefault="008E21C7" w:rsidP="008E21C7">
      <w:pPr>
        <w:numPr>
          <w:ilvl w:val="1"/>
          <w:numId w:val="2"/>
        </w:numPr>
        <w:spacing w:after="81" w:line="240" w:lineRule="auto"/>
        <w:ind w:right="-15" w:hanging="360"/>
        <w:jc w:val="left"/>
      </w:pPr>
      <w:r>
        <w:t xml:space="preserve">YARIŞMAYA KATILIM TAKVİMİ VE DEĞERLENDİRME SÜRECİ </w:t>
      </w:r>
    </w:p>
    <w:p w:rsidR="008E21C7" w:rsidRDefault="008E21C7" w:rsidP="008E21C7">
      <w:pPr>
        <w:spacing w:after="43" w:line="276" w:lineRule="auto"/>
        <w:ind w:left="0" w:firstLine="0"/>
        <w:jc w:val="left"/>
      </w:pPr>
      <w:r>
        <w:lastRenderedPageBreak/>
        <w:t xml:space="preserve"> </w:t>
      </w:r>
    </w:p>
    <w:p w:rsidR="008E21C7" w:rsidRDefault="008E21C7" w:rsidP="008E21C7">
      <w:pPr>
        <w:spacing w:after="43" w:line="276" w:lineRule="auto"/>
        <w:ind w:left="0" w:firstLine="0"/>
        <w:jc w:val="left"/>
      </w:pPr>
    </w:p>
    <w:tbl>
      <w:tblPr>
        <w:tblStyle w:val="TableGrid"/>
        <w:tblW w:w="9738" w:type="dxa"/>
        <w:tblInd w:w="5" w:type="dxa"/>
        <w:tblCellMar>
          <w:top w:w="58" w:type="dxa"/>
          <w:left w:w="107" w:type="dxa"/>
          <w:right w:w="52" w:type="dxa"/>
        </w:tblCellMar>
        <w:tblLook w:val="04A0"/>
      </w:tblPr>
      <w:tblGrid>
        <w:gridCol w:w="511"/>
        <w:gridCol w:w="6515"/>
        <w:gridCol w:w="2712"/>
      </w:tblGrid>
      <w:tr w:rsidR="008E21C7" w:rsidTr="00B94AB1">
        <w:trPr>
          <w:trHeight w:val="746"/>
        </w:trPr>
        <w:tc>
          <w:tcPr>
            <w:tcW w:w="511" w:type="dxa"/>
            <w:tcBorders>
              <w:top w:val="single" w:sz="4" w:space="0" w:color="000000"/>
              <w:left w:val="single" w:sz="4" w:space="0" w:color="000000"/>
              <w:bottom w:val="single" w:sz="4" w:space="0" w:color="000000"/>
              <w:right w:val="single" w:sz="4" w:space="0" w:color="000000"/>
            </w:tcBorders>
          </w:tcPr>
          <w:p w:rsidR="008E21C7" w:rsidRDefault="008E21C7" w:rsidP="00B94AB1">
            <w:pPr>
              <w:spacing w:after="0" w:line="276" w:lineRule="auto"/>
              <w:ind w:left="3" w:firstLine="0"/>
              <w:jc w:val="left"/>
            </w:pPr>
            <w:r>
              <w:t xml:space="preserve">1 </w:t>
            </w:r>
          </w:p>
        </w:tc>
        <w:tc>
          <w:tcPr>
            <w:tcW w:w="6515" w:type="dxa"/>
            <w:tcBorders>
              <w:top w:val="single" w:sz="4" w:space="0" w:color="000000"/>
              <w:left w:val="single" w:sz="4" w:space="0" w:color="000000"/>
              <w:bottom w:val="single" w:sz="4" w:space="0" w:color="000000"/>
              <w:right w:val="single" w:sz="4" w:space="0" w:color="000000"/>
            </w:tcBorders>
          </w:tcPr>
          <w:p w:rsidR="008E21C7" w:rsidRDefault="008E21C7" w:rsidP="00B94AB1">
            <w:pPr>
              <w:spacing w:after="0" w:line="276" w:lineRule="auto"/>
              <w:ind w:left="3" w:firstLine="0"/>
              <w:jc w:val="left"/>
            </w:pPr>
            <w:r>
              <w:t xml:space="preserve">Yarışma duyurusunun yapılması </w:t>
            </w:r>
          </w:p>
        </w:tc>
        <w:tc>
          <w:tcPr>
            <w:tcW w:w="2712" w:type="dxa"/>
            <w:tcBorders>
              <w:top w:val="single" w:sz="4" w:space="0" w:color="000000"/>
              <w:left w:val="single" w:sz="4" w:space="0" w:color="000000"/>
              <w:bottom w:val="single" w:sz="4" w:space="0" w:color="000000"/>
              <w:right w:val="single" w:sz="4" w:space="0" w:color="000000"/>
            </w:tcBorders>
          </w:tcPr>
          <w:p w:rsidR="008E21C7" w:rsidRPr="00945926" w:rsidRDefault="008E21C7" w:rsidP="00B94AB1">
            <w:pPr>
              <w:spacing w:after="0" w:line="276" w:lineRule="auto"/>
              <w:ind w:left="0" w:firstLine="0"/>
              <w:jc w:val="left"/>
              <w:rPr>
                <w:color w:val="auto"/>
              </w:rPr>
            </w:pPr>
            <w:r>
              <w:rPr>
                <w:color w:val="auto"/>
              </w:rPr>
              <w:t>02.01</w:t>
            </w:r>
            <w:r w:rsidRPr="00945926">
              <w:rPr>
                <w:color w:val="auto"/>
              </w:rPr>
              <w:t>.</w:t>
            </w:r>
            <w:r>
              <w:rPr>
                <w:color w:val="auto"/>
              </w:rPr>
              <w:t>2024</w:t>
            </w:r>
          </w:p>
        </w:tc>
      </w:tr>
      <w:tr w:rsidR="008E21C7" w:rsidTr="00B94AB1">
        <w:trPr>
          <w:trHeight w:val="564"/>
        </w:trPr>
        <w:tc>
          <w:tcPr>
            <w:tcW w:w="511" w:type="dxa"/>
            <w:tcBorders>
              <w:top w:val="single" w:sz="4" w:space="0" w:color="000000"/>
              <w:left w:val="single" w:sz="4" w:space="0" w:color="000000"/>
              <w:bottom w:val="single" w:sz="4" w:space="0" w:color="000000"/>
              <w:right w:val="single" w:sz="4" w:space="0" w:color="000000"/>
            </w:tcBorders>
          </w:tcPr>
          <w:p w:rsidR="008E21C7" w:rsidRDefault="008E21C7" w:rsidP="00B94AB1">
            <w:pPr>
              <w:spacing w:after="0" w:line="276" w:lineRule="auto"/>
              <w:ind w:left="3" w:firstLine="0"/>
              <w:jc w:val="left"/>
            </w:pPr>
            <w:r>
              <w:t xml:space="preserve">2 </w:t>
            </w:r>
          </w:p>
        </w:tc>
        <w:tc>
          <w:tcPr>
            <w:tcW w:w="6515" w:type="dxa"/>
            <w:tcBorders>
              <w:top w:val="single" w:sz="4" w:space="0" w:color="000000"/>
              <w:left w:val="single" w:sz="4" w:space="0" w:color="000000"/>
              <w:bottom w:val="single" w:sz="4" w:space="0" w:color="000000"/>
              <w:right w:val="single" w:sz="4" w:space="0" w:color="000000"/>
            </w:tcBorders>
          </w:tcPr>
          <w:p w:rsidR="008E21C7" w:rsidRDefault="008E21C7" w:rsidP="00B94AB1">
            <w:pPr>
              <w:spacing w:after="0" w:line="276" w:lineRule="auto"/>
              <w:ind w:left="3" w:firstLine="0"/>
              <w:jc w:val="left"/>
            </w:pPr>
            <w:r>
              <w:t>Şartnamenin paylaşılması</w:t>
            </w:r>
          </w:p>
        </w:tc>
        <w:tc>
          <w:tcPr>
            <w:tcW w:w="2712" w:type="dxa"/>
            <w:tcBorders>
              <w:top w:val="single" w:sz="4" w:space="0" w:color="000000"/>
              <w:left w:val="single" w:sz="4" w:space="0" w:color="000000"/>
              <w:bottom w:val="single" w:sz="4" w:space="0" w:color="000000"/>
              <w:right w:val="single" w:sz="4" w:space="0" w:color="000000"/>
            </w:tcBorders>
          </w:tcPr>
          <w:p w:rsidR="008E21C7" w:rsidRPr="00945926" w:rsidRDefault="008E21C7" w:rsidP="00B94AB1">
            <w:pPr>
              <w:spacing w:after="0" w:line="276" w:lineRule="auto"/>
              <w:ind w:left="0" w:firstLine="0"/>
              <w:jc w:val="left"/>
              <w:rPr>
                <w:color w:val="auto"/>
              </w:rPr>
            </w:pPr>
            <w:r>
              <w:rPr>
                <w:color w:val="auto"/>
              </w:rPr>
              <w:t>02.01.2024</w:t>
            </w:r>
          </w:p>
        </w:tc>
      </w:tr>
      <w:tr w:rsidR="008E21C7" w:rsidTr="00B94AB1">
        <w:trPr>
          <w:trHeight w:val="698"/>
        </w:trPr>
        <w:tc>
          <w:tcPr>
            <w:tcW w:w="511" w:type="dxa"/>
            <w:tcBorders>
              <w:top w:val="single" w:sz="4" w:space="0" w:color="000000"/>
              <w:left w:val="single" w:sz="4" w:space="0" w:color="000000"/>
              <w:bottom w:val="single" w:sz="4" w:space="0" w:color="000000"/>
              <w:right w:val="single" w:sz="4" w:space="0" w:color="000000"/>
            </w:tcBorders>
          </w:tcPr>
          <w:p w:rsidR="008E21C7" w:rsidRDefault="008E21C7" w:rsidP="00B94AB1">
            <w:pPr>
              <w:spacing w:after="0" w:line="276" w:lineRule="auto"/>
              <w:ind w:left="3" w:firstLine="0"/>
              <w:jc w:val="left"/>
            </w:pPr>
            <w:r>
              <w:t xml:space="preserve">3 </w:t>
            </w:r>
          </w:p>
        </w:tc>
        <w:tc>
          <w:tcPr>
            <w:tcW w:w="6515" w:type="dxa"/>
            <w:tcBorders>
              <w:top w:val="single" w:sz="4" w:space="0" w:color="000000"/>
              <w:left w:val="single" w:sz="4" w:space="0" w:color="000000"/>
              <w:bottom w:val="single" w:sz="4" w:space="0" w:color="000000"/>
              <w:right w:val="single" w:sz="4" w:space="0" w:color="000000"/>
            </w:tcBorders>
          </w:tcPr>
          <w:p w:rsidR="008E21C7" w:rsidRDefault="008E21C7" w:rsidP="00B94AB1">
            <w:pPr>
              <w:spacing w:after="0" w:line="276" w:lineRule="auto"/>
              <w:ind w:left="3" w:firstLine="0"/>
              <w:jc w:val="left"/>
            </w:pPr>
            <w:proofErr w:type="gramStart"/>
            <w:r>
              <w:t>Öğrencilerin  hazırlık</w:t>
            </w:r>
            <w:proofErr w:type="gramEnd"/>
            <w:r>
              <w:t xml:space="preserve"> ve çalışmaları ( danışman öğretmenler nezaretinde ) </w:t>
            </w:r>
          </w:p>
        </w:tc>
        <w:tc>
          <w:tcPr>
            <w:tcW w:w="2712" w:type="dxa"/>
            <w:tcBorders>
              <w:top w:val="single" w:sz="4" w:space="0" w:color="000000"/>
              <w:left w:val="single" w:sz="4" w:space="0" w:color="000000"/>
              <w:bottom w:val="single" w:sz="4" w:space="0" w:color="000000"/>
              <w:right w:val="single" w:sz="4" w:space="0" w:color="000000"/>
            </w:tcBorders>
          </w:tcPr>
          <w:p w:rsidR="008E21C7" w:rsidRPr="00945926" w:rsidRDefault="008E21C7" w:rsidP="00B94AB1">
            <w:pPr>
              <w:spacing w:after="0" w:line="276" w:lineRule="auto"/>
              <w:ind w:left="1" w:firstLine="0"/>
              <w:jc w:val="left"/>
              <w:rPr>
                <w:color w:val="auto"/>
              </w:rPr>
            </w:pPr>
            <w:r w:rsidRPr="00945926">
              <w:rPr>
                <w:color w:val="auto"/>
              </w:rPr>
              <w:t>0</w:t>
            </w:r>
            <w:r>
              <w:rPr>
                <w:color w:val="auto"/>
              </w:rPr>
              <w:t>2.01.2024 - 11.01.2024</w:t>
            </w:r>
          </w:p>
        </w:tc>
      </w:tr>
      <w:tr w:rsidR="008E21C7" w:rsidTr="00B94AB1">
        <w:trPr>
          <w:trHeight w:val="734"/>
        </w:trPr>
        <w:tc>
          <w:tcPr>
            <w:tcW w:w="511" w:type="dxa"/>
            <w:tcBorders>
              <w:top w:val="single" w:sz="4" w:space="0" w:color="000000"/>
              <w:left w:val="single" w:sz="4" w:space="0" w:color="000000"/>
              <w:bottom w:val="single" w:sz="4" w:space="0" w:color="000000"/>
              <w:right w:val="single" w:sz="4" w:space="0" w:color="000000"/>
            </w:tcBorders>
          </w:tcPr>
          <w:p w:rsidR="008E21C7" w:rsidRDefault="008E21C7" w:rsidP="00B94AB1">
            <w:pPr>
              <w:spacing w:after="0" w:line="276" w:lineRule="auto"/>
              <w:ind w:left="3" w:firstLine="0"/>
              <w:jc w:val="left"/>
            </w:pPr>
            <w:r>
              <w:t xml:space="preserve">4 </w:t>
            </w:r>
          </w:p>
        </w:tc>
        <w:tc>
          <w:tcPr>
            <w:tcW w:w="6515" w:type="dxa"/>
            <w:tcBorders>
              <w:top w:val="single" w:sz="4" w:space="0" w:color="000000"/>
              <w:left w:val="single" w:sz="4" w:space="0" w:color="000000"/>
              <w:bottom w:val="single" w:sz="4" w:space="0" w:color="000000"/>
              <w:right w:val="single" w:sz="4" w:space="0" w:color="000000"/>
            </w:tcBorders>
          </w:tcPr>
          <w:p w:rsidR="008E21C7" w:rsidRDefault="008E21C7" w:rsidP="00B94AB1">
            <w:pPr>
              <w:spacing w:after="0" w:line="276" w:lineRule="auto"/>
              <w:ind w:left="3" w:firstLine="0"/>
            </w:pPr>
            <w:r>
              <w:t>Her sınıf için en iyi hikâyenin/</w:t>
            </w:r>
            <w:proofErr w:type="gramStart"/>
            <w:r>
              <w:t>denemenin  seçilmesi</w:t>
            </w:r>
            <w:proofErr w:type="gramEnd"/>
          </w:p>
        </w:tc>
        <w:tc>
          <w:tcPr>
            <w:tcW w:w="2712" w:type="dxa"/>
            <w:tcBorders>
              <w:top w:val="single" w:sz="4" w:space="0" w:color="000000"/>
              <w:left w:val="single" w:sz="4" w:space="0" w:color="000000"/>
              <w:bottom w:val="single" w:sz="4" w:space="0" w:color="000000"/>
              <w:right w:val="single" w:sz="4" w:space="0" w:color="000000"/>
            </w:tcBorders>
          </w:tcPr>
          <w:p w:rsidR="008E21C7" w:rsidRPr="00945926" w:rsidRDefault="008E21C7" w:rsidP="00B94AB1">
            <w:pPr>
              <w:spacing w:after="0" w:line="276" w:lineRule="auto"/>
              <w:ind w:left="1" w:firstLine="0"/>
              <w:jc w:val="left"/>
              <w:rPr>
                <w:color w:val="auto"/>
              </w:rPr>
            </w:pPr>
            <w:r>
              <w:rPr>
                <w:color w:val="auto"/>
              </w:rPr>
              <w:t>11.01</w:t>
            </w:r>
            <w:r w:rsidRPr="00945926">
              <w:rPr>
                <w:color w:val="auto"/>
              </w:rPr>
              <w:t>.</w:t>
            </w:r>
            <w:r>
              <w:rPr>
                <w:color w:val="auto"/>
              </w:rPr>
              <w:t xml:space="preserve"> 2024</w:t>
            </w:r>
          </w:p>
        </w:tc>
      </w:tr>
      <w:tr w:rsidR="008E21C7" w:rsidTr="00B94AB1">
        <w:trPr>
          <w:trHeight w:val="734"/>
        </w:trPr>
        <w:tc>
          <w:tcPr>
            <w:tcW w:w="511" w:type="dxa"/>
            <w:tcBorders>
              <w:top w:val="single" w:sz="4" w:space="0" w:color="000000"/>
              <w:left w:val="single" w:sz="4" w:space="0" w:color="000000"/>
              <w:bottom w:val="single" w:sz="4" w:space="0" w:color="000000"/>
              <w:right w:val="single" w:sz="4" w:space="0" w:color="000000"/>
            </w:tcBorders>
          </w:tcPr>
          <w:p w:rsidR="008E21C7" w:rsidRDefault="008E21C7" w:rsidP="00B94AB1">
            <w:pPr>
              <w:spacing w:after="0" w:line="276" w:lineRule="auto"/>
              <w:ind w:left="3" w:firstLine="0"/>
              <w:jc w:val="left"/>
            </w:pPr>
            <w:r>
              <w:t>5</w:t>
            </w:r>
          </w:p>
        </w:tc>
        <w:tc>
          <w:tcPr>
            <w:tcW w:w="6515" w:type="dxa"/>
            <w:tcBorders>
              <w:top w:val="single" w:sz="4" w:space="0" w:color="000000"/>
              <w:left w:val="single" w:sz="4" w:space="0" w:color="000000"/>
              <w:bottom w:val="single" w:sz="4" w:space="0" w:color="000000"/>
              <w:right w:val="single" w:sz="4" w:space="0" w:color="000000"/>
            </w:tcBorders>
          </w:tcPr>
          <w:p w:rsidR="008E21C7" w:rsidRDefault="008E21C7" w:rsidP="00B94AB1">
            <w:pPr>
              <w:spacing w:after="0" w:line="276" w:lineRule="auto"/>
              <w:ind w:left="3" w:firstLine="0"/>
            </w:pPr>
            <w:r>
              <w:t>Sınıfların en iyi hikâye/denemelerinin arasından okulun en iyi hikâyesinin / denemesinin seçilmesi</w:t>
            </w:r>
          </w:p>
        </w:tc>
        <w:tc>
          <w:tcPr>
            <w:tcW w:w="2712" w:type="dxa"/>
            <w:tcBorders>
              <w:top w:val="single" w:sz="4" w:space="0" w:color="000000"/>
              <w:left w:val="single" w:sz="4" w:space="0" w:color="000000"/>
              <w:bottom w:val="single" w:sz="4" w:space="0" w:color="000000"/>
              <w:right w:val="single" w:sz="4" w:space="0" w:color="000000"/>
            </w:tcBorders>
          </w:tcPr>
          <w:p w:rsidR="008E21C7" w:rsidRPr="00945926" w:rsidRDefault="008E21C7" w:rsidP="00B94AB1">
            <w:pPr>
              <w:spacing w:after="0" w:line="276" w:lineRule="auto"/>
              <w:ind w:left="1" w:firstLine="0"/>
              <w:jc w:val="left"/>
              <w:rPr>
                <w:color w:val="auto"/>
              </w:rPr>
            </w:pPr>
            <w:r>
              <w:rPr>
                <w:color w:val="auto"/>
              </w:rPr>
              <w:t>12.01.2024</w:t>
            </w:r>
          </w:p>
        </w:tc>
      </w:tr>
      <w:tr w:rsidR="008E21C7" w:rsidTr="00B94AB1">
        <w:trPr>
          <w:trHeight w:val="749"/>
        </w:trPr>
        <w:tc>
          <w:tcPr>
            <w:tcW w:w="511" w:type="dxa"/>
            <w:tcBorders>
              <w:top w:val="single" w:sz="4" w:space="0" w:color="000000"/>
              <w:left w:val="single" w:sz="4" w:space="0" w:color="000000"/>
              <w:bottom w:val="single" w:sz="4" w:space="0" w:color="000000"/>
              <w:right w:val="single" w:sz="4" w:space="0" w:color="000000"/>
            </w:tcBorders>
          </w:tcPr>
          <w:p w:rsidR="008E21C7" w:rsidRDefault="008E21C7" w:rsidP="00B94AB1">
            <w:pPr>
              <w:spacing w:after="0" w:line="276" w:lineRule="auto"/>
              <w:ind w:left="3" w:firstLine="0"/>
              <w:jc w:val="left"/>
            </w:pPr>
            <w:r>
              <w:t>6</w:t>
            </w:r>
          </w:p>
        </w:tc>
        <w:tc>
          <w:tcPr>
            <w:tcW w:w="6515" w:type="dxa"/>
            <w:tcBorders>
              <w:top w:val="single" w:sz="4" w:space="0" w:color="000000"/>
              <w:left w:val="single" w:sz="4" w:space="0" w:color="000000"/>
              <w:bottom w:val="single" w:sz="4" w:space="0" w:color="000000"/>
              <w:right w:val="single" w:sz="4" w:space="0" w:color="000000"/>
            </w:tcBorders>
          </w:tcPr>
          <w:p w:rsidR="008E21C7" w:rsidRDefault="008E21C7" w:rsidP="00B94AB1">
            <w:pPr>
              <w:spacing w:after="0" w:line="276" w:lineRule="auto"/>
              <w:ind w:left="3" w:firstLine="0"/>
            </w:pPr>
            <w:r>
              <w:t xml:space="preserve">Okulların en iyi hikâye/denemelerinin İlçe Milli Eğitim Müdürlüklerine gönderilmesi ve ilçenin en iyi hikâye/denemesinin seçilmesi </w:t>
            </w:r>
          </w:p>
        </w:tc>
        <w:tc>
          <w:tcPr>
            <w:tcW w:w="2712" w:type="dxa"/>
            <w:tcBorders>
              <w:top w:val="single" w:sz="4" w:space="0" w:color="000000"/>
              <w:left w:val="single" w:sz="4" w:space="0" w:color="000000"/>
              <w:bottom w:val="single" w:sz="4" w:space="0" w:color="000000"/>
              <w:right w:val="single" w:sz="4" w:space="0" w:color="000000"/>
            </w:tcBorders>
          </w:tcPr>
          <w:p w:rsidR="008E21C7" w:rsidRPr="00945926" w:rsidRDefault="008E21C7" w:rsidP="00B94AB1">
            <w:pPr>
              <w:spacing w:after="0" w:line="276" w:lineRule="auto"/>
              <w:ind w:left="1" w:firstLine="0"/>
              <w:jc w:val="left"/>
              <w:rPr>
                <w:color w:val="auto"/>
              </w:rPr>
            </w:pPr>
            <w:r w:rsidRPr="00945926">
              <w:rPr>
                <w:color w:val="auto"/>
              </w:rPr>
              <w:t>1</w:t>
            </w:r>
            <w:r>
              <w:rPr>
                <w:color w:val="auto"/>
              </w:rPr>
              <w:t>3.01.2024 – 15.01.2024</w:t>
            </w:r>
          </w:p>
        </w:tc>
      </w:tr>
      <w:tr w:rsidR="008E21C7" w:rsidTr="00B94AB1">
        <w:trPr>
          <w:trHeight w:val="737"/>
        </w:trPr>
        <w:tc>
          <w:tcPr>
            <w:tcW w:w="511" w:type="dxa"/>
            <w:tcBorders>
              <w:top w:val="single" w:sz="4" w:space="0" w:color="000000"/>
              <w:left w:val="single" w:sz="4" w:space="0" w:color="000000"/>
              <w:bottom w:val="single" w:sz="4" w:space="0" w:color="000000"/>
              <w:right w:val="single" w:sz="4" w:space="0" w:color="000000"/>
            </w:tcBorders>
          </w:tcPr>
          <w:p w:rsidR="008E21C7" w:rsidRDefault="008E21C7" w:rsidP="00B94AB1">
            <w:pPr>
              <w:spacing w:after="0" w:line="276" w:lineRule="auto"/>
              <w:ind w:left="3" w:firstLine="0"/>
              <w:jc w:val="left"/>
            </w:pPr>
            <w:r>
              <w:t>7</w:t>
            </w:r>
          </w:p>
        </w:tc>
        <w:tc>
          <w:tcPr>
            <w:tcW w:w="6515" w:type="dxa"/>
            <w:tcBorders>
              <w:top w:val="single" w:sz="4" w:space="0" w:color="000000"/>
              <w:left w:val="single" w:sz="4" w:space="0" w:color="000000"/>
              <w:bottom w:val="single" w:sz="4" w:space="0" w:color="000000"/>
              <w:right w:val="single" w:sz="4" w:space="0" w:color="000000"/>
            </w:tcBorders>
          </w:tcPr>
          <w:p w:rsidR="008E21C7" w:rsidRDefault="008E21C7" w:rsidP="00B94AB1">
            <w:pPr>
              <w:spacing w:after="0" w:line="276" w:lineRule="auto"/>
              <w:ind w:left="3" w:firstLine="0"/>
              <w:rPr>
                <w:color w:val="auto"/>
              </w:rPr>
            </w:pPr>
            <w:r>
              <w:t xml:space="preserve">Birinci olan eserlerin, </w:t>
            </w:r>
            <w:r w:rsidRPr="00055AB8">
              <w:rPr>
                <w:b/>
                <w:bCs/>
              </w:rPr>
              <w:t>İlçe Milli Eğitim Müdürlüklerince yapılan ödül töreninde ödüllendirildikten sonra</w:t>
            </w:r>
            <w:r>
              <w:t xml:space="preserve"> Bakanlığımız tarafından yıl sonunda düzenlenecek olan </w:t>
            </w:r>
            <w:r w:rsidRPr="001E77AB">
              <w:t>Dilimizin Zenginlikleri Şöleni</w:t>
            </w:r>
            <w:r>
              <w:t>’nde sergilenmek üzere</w:t>
            </w:r>
            <w:r>
              <w:rPr>
                <w:color w:val="auto"/>
              </w:rPr>
              <w:t xml:space="preserve"> </w:t>
            </w:r>
            <w:r w:rsidRPr="003312A2">
              <w:rPr>
                <w:b/>
                <w:color w:val="auto"/>
              </w:rPr>
              <w:t xml:space="preserve">fiziki olarak Strateji </w:t>
            </w:r>
            <w:r>
              <w:rPr>
                <w:b/>
                <w:color w:val="auto"/>
              </w:rPr>
              <w:t>Geliştirme</w:t>
            </w:r>
            <w:r w:rsidRPr="003312A2">
              <w:rPr>
                <w:b/>
                <w:color w:val="auto"/>
              </w:rPr>
              <w:t xml:space="preserve"> Şube Müdürlüğüne elden teslim edilmesi</w:t>
            </w:r>
            <w:r>
              <w:rPr>
                <w:color w:val="auto"/>
              </w:rPr>
              <w:t xml:space="preserve"> </w:t>
            </w:r>
            <w:proofErr w:type="gramStart"/>
            <w:r>
              <w:rPr>
                <w:color w:val="auto"/>
              </w:rPr>
              <w:t xml:space="preserve">ve </w:t>
            </w:r>
            <w:r w:rsidRPr="00491FE1">
              <w:rPr>
                <w:color w:val="auto"/>
              </w:rPr>
              <w:t xml:space="preserve"> İl</w:t>
            </w:r>
            <w:proofErr w:type="gramEnd"/>
            <w:r w:rsidRPr="00491FE1">
              <w:rPr>
                <w:color w:val="auto"/>
              </w:rPr>
              <w:t xml:space="preserve"> Milli Eğitim Müdür</w:t>
            </w:r>
            <w:r>
              <w:rPr>
                <w:color w:val="auto"/>
              </w:rPr>
              <w:t>lüğüne</w:t>
            </w:r>
            <w:r w:rsidRPr="00491FE1">
              <w:rPr>
                <w:color w:val="auto"/>
              </w:rPr>
              <w:t xml:space="preserve"> DYS üzerinden </w:t>
            </w:r>
            <w:r>
              <w:rPr>
                <w:color w:val="auto"/>
              </w:rPr>
              <w:t xml:space="preserve">ilçe birincisi olan öğrencilerin   </w:t>
            </w:r>
            <w:r w:rsidRPr="00491FE1">
              <w:rPr>
                <w:color w:val="auto"/>
              </w:rPr>
              <w:t>bilgi</w:t>
            </w:r>
            <w:r>
              <w:rPr>
                <w:color w:val="auto"/>
              </w:rPr>
              <w:t xml:space="preserve">lerinin </w:t>
            </w:r>
            <w:r w:rsidRPr="00491FE1">
              <w:rPr>
                <w:color w:val="auto"/>
              </w:rPr>
              <w:t>verilmesi</w:t>
            </w:r>
          </w:p>
          <w:p w:rsidR="008E21C7" w:rsidRPr="0058465E" w:rsidRDefault="008E21C7" w:rsidP="00B94AB1">
            <w:pPr>
              <w:spacing w:after="0" w:line="276" w:lineRule="auto"/>
              <w:ind w:left="3" w:firstLine="0"/>
              <w:rPr>
                <w:color w:val="auto"/>
              </w:rPr>
            </w:pPr>
          </w:p>
        </w:tc>
        <w:tc>
          <w:tcPr>
            <w:tcW w:w="2712" w:type="dxa"/>
            <w:tcBorders>
              <w:top w:val="single" w:sz="4" w:space="0" w:color="000000"/>
              <w:left w:val="single" w:sz="4" w:space="0" w:color="000000"/>
              <w:bottom w:val="single" w:sz="4" w:space="0" w:color="000000"/>
              <w:right w:val="single" w:sz="4" w:space="0" w:color="000000"/>
            </w:tcBorders>
          </w:tcPr>
          <w:p w:rsidR="008E21C7" w:rsidRPr="0058465E" w:rsidRDefault="008E21C7" w:rsidP="00B94AB1">
            <w:pPr>
              <w:spacing w:after="0" w:line="276" w:lineRule="auto"/>
              <w:ind w:left="1" w:firstLine="0"/>
              <w:jc w:val="left"/>
              <w:rPr>
                <w:color w:val="auto"/>
              </w:rPr>
            </w:pPr>
            <w:r>
              <w:rPr>
                <w:color w:val="auto"/>
              </w:rPr>
              <w:t>18.01</w:t>
            </w:r>
            <w:r w:rsidRPr="0058465E">
              <w:rPr>
                <w:color w:val="auto"/>
              </w:rPr>
              <w:t>.</w:t>
            </w:r>
            <w:r>
              <w:rPr>
                <w:color w:val="auto"/>
              </w:rPr>
              <w:t>2024</w:t>
            </w:r>
            <w:r w:rsidRPr="0058465E">
              <w:rPr>
                <w:color w:val="auto"/>
              </w:rPr>
              <w:t xml:space="preserve"> </w:t>
            </w:r>
            <w:r>
              <w:rPr>
                <w:color w:val="auto"/>
              </w:rPr>
              <w:t>– 19.01.2024</w:t>
            </w:r>
          </w:p>
        </w:tc>
      </w:tr>
      <w:tr w:rsidR="008E21C7" w:rsidTr="00B94AB1">
        <w:trPr>
          <w:trHeight w:val="737"/>
        </w:trPr>
        <w:tc>
          <w:tcPr>
            <w:tcW w:w="511" w:type="dxa"/>
            <w:tcBorders>
              <w:top w:val="single" w:sz="4" w:space="0" w:color="000000"/>
              <w:left w:val="single" w:sz="4" w:space="0" w:color="000000"/>
              <w:bottom w:val="single" w:sz="4" w:space="0" w:color="000000"/>
              <w:right w:val="single" w:sz="4" w:space="0" w:color="000000"/>
            </w:tcBorders>
          </w:tcPr>
          <w:p w:rsidR="008E21C7" w:rsidRDefault="008E21C7" w:rsidP="00B94AB1">
            <w:pPr>
              <w:spacing w:after="0" w:line="276" w:lineRule="auto"/>
              <w:ind w:left="3" w:firstLine="0"/>
              <w:jc w:val="left"/>
            </w:pPr>
            <w:r>
              <w:t>8</w:t>
            </w:r>
          </w:p>
          <w:p w:rsidR="008E21C7" w:rsidRDefault="008E21C7" w:rsidP="00B94AB1">
            <w:pPr>
              <w:spacing w:after="0" w:line="276" w:lineRule="auto"/>
              <w:ind w:left="3" w:firstLine="0"/>
              <w:jc w:val="left"/>
            </w:pPr>
          </w:p>
        </w:tc>
        <w:tc>
          <w:tcPr>
            <w:tcW w:w="6515" w:type="dxa"/>
            <w:tcBorders>
              <w:top w:val="single" w:sz="4" w:space="0" w:color="000000"/>
              <w:left w:val="single" w:sz="4" w:space="0" w:color="000000"/>
              <w:bottom w:val="single" w:sz="4" w:space="0" w:color="000000"/>
              <w:right w:val="single" w:sz="4" w:space="0" w:color="000000"/>
            </w:tcBorders>
          </w:tcPr>
          <w:p w:rsidR="008E21C7" w:rsidRDefault="008E21C7" w:rsidP="00B94AB1">
            <w:pPr>
              <w:spacing w:after="0" w:line="276" w:lineRule="auto"/>
              <w:ind w:left="3" w:firstLine="0"/>
              <w:rPr>
                <w:color w:val="auto"/>
              </w:rPr>
            </w:pPr>
            <w:r>
              <w:rPr>
                <w:color w:val="auto"/>
              </w:rPr>
              <w:t>Sonuçlara itiraz edilmesi</w:t>
            </w:r>
          </w:p>
          <w:p w:rsidR="008E21C7" w:rsidRPr="0058465E" w:rsidRDefault="008E21C7" w:rsidP="00B94AB1">
            <w:pPr>
              <w:spacing w:after="0" w:line="276" w:lineRule="auto"/>
              <w:ind w:hanging="355"/>
              <w:rPr>
                <w:color w:val="auto"/>
              </w:rPr>
            </w:pPr>
          </w:p>
        </w:tc>
        <w:tc>
          <w:tcPr>
            <w:tcW w:w="2712" w:type="dxa"/>
            <w:tcBorders>
              <w:top w:val="single" w:sz="4" w:space="0" w:color="000000"/>
              <w:left w:val="single" w:sz="4" w:space="0" w:color="000000"/>
              <w:bottom w:val="single" w:sz="4" w:space="0" w:color="000000"/>
              <w:right w:val="single" w:sz="4" w:space="0" w:color="000000"/>
            </w:tcBorders>
          </w:tcPr>
          <w:p w:rsidR="008E21C7" w:rsidRPr="0058465E" w:rsidRDefault="008E21C7" w:rsidP="00B94AB1">
            <w:pPr>
              <w:spacing w:after="0" w:line="276" w:lineRule="auto"/>
              <w:ind w:left="1" w:firstLine="0"/>
              <w:jc w:val="left"/>
              <w:rPr>
                <w:color w:val="auto"/>
              </w:rPr>
            </w:pPr>
            <w:r>
              <w:rPr>
                <w:color w:val="auto"/>
              </w:rPr>
              <w:t>19.01.2024</w:t>
            </w:r>
          </w:p>
        </w:tc>
      </w:tr>
    </w:tbl>
    <w:p w:rsidR="00FC6D77" w:rsidRDefault="008E21C7"/>
    <w:sectPr w:rsidR="00FC6D77" w:rsidSect="007D7B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E7AE1"/>
    <w:multiLevelType w:val="hybridMultilevel"/>
    <w:tmpl w:val="846A431A"/>
    <w:lvl w:ilvl="0" w:tplc="8A38FADC">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A182CAE">
      <w:start w:val="6"/>
      <w:numFmt w:val="decimal"/>
      <w:lvlText w:val="%2."/>
      <w:lvlJc w:val="left"/>
      <w:pPr>
        <w:ind w:left="7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556E3B6">
      <w:start w:val="1"/>
      <w:numFmt w:val="lowerRoman"/>
      <w:lvlText w:val="%3"/>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7D0A934">
      <w:start w:val="1"/>
      <w:numFmt w:val="decimal"/>
      <w:lvlText w:val="%4"/>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4CA1A1A">
      <w:start w:val="1"/>
      <w:numFmt w:val="lowerLetter"/>
      <w:lvlText w:val="%5"/>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C983192">
      <w:start w:val="1"/>
      <w:numFmt w:val="lowerRoman"/>
      <w:lvlText w:val="%6"/>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B29C22">
      <w:start w:val="1"/>
      <w:numFmt w:val="decimal"/>
      <w:lvlText w:val="%7"/>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40C086">
      <w:start w:val="1"/>
      <w:numFmt w:val="lowerLetter"/>
      <w:lvlText w:val="%8"/>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A6CCC0C">
      <w:start w:val="1"/>
      <w:numFmt w:val="lowerRoman"/>
      <w:lvlText w:val="%9"/>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nsid w:val="57675BEB"/>
    <w:multiLevelType w:val="hybridMultilevel"/>
    <w:tmpl w:val="B678CE6E"/>
    <w:lvl w:ilvl="0" w:tplc="FF2E412A">
      <w:start w:val="1"/>
      <w:numFmt w:val="decimal"/>
      <w:lvlText w:val="%1."/>
      <w:lvlJc w:val="left"/>
      <w:pPr>
        <w:ind w:left="7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7C30A356">
      <w:start w:val="1"/>
      <w:numFmt w:val="lowerLetter"/>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51A270E">
      <w:start w:val="1"/>
      <w:numFmt w:val="lowerRoman"/>
      <w:lvlText w:val="%3"/>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2561160">
      <w:start w:val="1"/>
      <w:numFmt w:val="decimal"/>
      <w:lvlText w:val="%4"/>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D2DD08">
      <w:start w:val="1"/>
      <w:numFmt w:val="lowerLetter"/>
      <w:lvlText w:val="%5"/>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B001E10">
      <w:start w:val="1"/>
      <w:numFmt w:val="lowerRoman"/>
      <w:lvlText w:val="%6"/>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6EAF1F2">
      <w:start w:val="1"/>
      <w:numFmt w:val="decimal"/>
      <w:lvlText w:val="%7"/>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D7A420A">
      <w:start w:val="1"/>
      <w:numFmt w:val="lowerLetter"/>
      <w:lvlText w:val="%8"/>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42A14BE">
      <w:start w:val="1"/>
      <w:numFmt w:val="lowerRoman"/>
      <w:lvlText w:val="%9"/>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21C7"/>
    <w:rsid w:val="00063A65"/>
    <w:rsid w:val="002077DD"/>
    <w:rsid w:val="007D7B4A"/>
    <w:rsid w:val="008E21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1C7"/>
    <w:pPr>
      <w:spacing w:after="79" w:line="269" w:lineRule="auto"/>
      <w:ind w:left="355" w:hanging="370"/>
      <w:jc w:val="both"/>
    </w:pPr>
    <w:rPr>
      <w:rFonts w:ascii="Times New Roman" w:eastAsia="Times New Roman" w:hAnsi="Times New Roman" w:cs="Times New Roman"/>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8E21C7"/>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99"/>
    <w:qFormat/>
    <w:rsid w:val="008E21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2024-01-04T07:35:00Z</dcterms:created>
  <dcterms:modified xsi:type="dcterms:W3CDTF">2024-01-04T07:35:00Z</dcterms:modified>
</cp:coreProperties>
</file>